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036F2D" w:rsidRDefault="001602E9">
      <w:pPr>
        <w:pBdr>
          <w:top w:val="nil"/>
          <w:left w:val="nil"/>
          <w:bottom w:val="nil"/>
          <w:right w:val="nil"/>
          <w:between w:val="nil"/>
        </w:pBdr>
        <w:rPr>
          <w:rFonts w:ascii="Helvetica Neue" w:eastAsia="Helvetica Neue" w:hAnsi="Helvetica Neue" w:cs="Helvetica Neue"/>
          <w:color w:val="26282A"/>
          <w:sz w:val="20"/>
          <w:szCs w:val="20"/>
        </w:rPr>
      </w:pPr>
      <w:r>
        <w:rPr>
          <w:rFonts w:ascii="Helvetica Neue" w:eastAsia="Helvetica Neue" w:hAnsi="Helvetica Neue" w:cs="Helvetica Neue"/>
          <w:b/>
          <w:color w:val="26282A"/>
          <w:sz w:val="20"/>
          <w:szCs w:val="20"/>
        </w:rPr>
        <w:t xml:space="preserve">MISSOURI- </w:t>
      </w:r>
      <w:r>
        <w:rPr>
          <w:rFonts w:ascii="Helvetica Neue" w:eastAsia="Helvetica Neue" w:hAnsi="Helvetica Neue" w:cs="Helvetica Neue"/>
          <w:color w:val="26282A"/>
          <w:sz w:val="20"/>
          <w:szCs w:val="20"/>
        </w:rPr>
        <w:t>St. James, Charlotte and St. Paul’s of Cooper Hill are seeking a full-time pastor. We are open to candidates with the qualities needed to meet the needs of our congregations in rural Missouri, located about an hour west of St. Louis, or an hour east of Jefferson City.</w:t>
      </w:r>
    </w:p>
    <w:p w14:paraId="00000002" w14:textId="77777777" w:rsidR="00036F2D" w:rsidRDefault="00036F2D">
      <w:pPr>
        <w:pBdr>
          <w:top w:val="nil"/>
          <w:left w:val="nil"/>
          <w:bottom w:val="nil"/>
          <w:right w:val="nil"/>
          <w:between w:val="nil"/>
        </w:pBdr>
        <w:rPr>
          <w:rFonts w:ascii="Helvetica Neue" w:eastAsia="Helvetica Neue" w:hAnsi="Helvetica Neue" w:cs="Helvetica Neue"/>
          <w:color w:val="26282A"/>
          <w:sz w:val="20"/>
          <w:szCs w:val="20"/>
        </w:rPr>
      </w:pPr>
    </w:p>
    <w:p w14:paraId="00000003" w14:textId="77777777" w:rsidR="00036F2D" w:rsidRDefault="001602E9">
      <w:pPr>
        <w:pBdr>
          <w:top w:val="nil"/>
          <w:left w:val="nil"/>
          <w:bottom w:val="nil"/>
          <w:right w:val="nil"/>
          <w:between w:val="nil"/>
        </w:pBdr>
        <w:rPr>
          <w:rFonts w:ascii="Helvetica Neue" w:eastAsia="Helvetica Neue" w:hAnsi="Helvetica Neue" w:cs="Helvetica Neue"/>
          <w:color w:val="26282A"/>
          <w:sz w:val="20"/>
          <w:szCs w:val="20"/>
        </w:rPr>
      </w:pPr>
      <w:r>
        <w:rPr>
          <w:rFonts w:ascii="Helvetica Neue" w:eastAsia="Helvetica Neue" w:hAnsi="Helvetica Neue" w:cs="Helvetica Neue"/>
          <w:color w:val="26282A"/>
          <w:sz w:val="20"/>
          <w:szCs w:val="20"/>
        </w:rPr>
        <w:t>We are two smaller rural churches in search of a settled pastor. We are in a livestock and agriculture area. Combined worship numbers on a typical Lord’s Day is about 70. We are located in a conservative and lower cost of living area. Our lives tend to revolve around the church and church family. We left the United Church of Christ in 2023. Both congregations experienced growth spurts with younger families of late and we are looking for someone who can minister to people of all ages. We offer a competitive salary, benefits, housing allowance, and ample family time according to our previous and interim pastor. </w:t>
      </w:r>
    </w:p>
    <w:p w14:paraId="00000004" w14:textId="77777777" w:rsidR="00036F2D" w:rsidRDefault="001602E9">
      <w:pPr>
        <w:pBdr>
          <w:top w:val="nil"/>
          <w:left w:val="nil"/>
          <w:bottom w:val="nil"/>
          <w:right w:val="nil"/>
          <w:between w:val="nil"/>
        </w:pBdr>
        <w:rPr>
          <w:rFonts w:ascii="Helvetica Neue" w:eastAsia="Helvetica Neue" w:hAnsi="Helvetica Neue" w:cs="Helvetica Neue"/>
          <w:color w:val="26282A"/>
          <w:sz w:val="20"/>
          <w:szCs w:val="20"/>
        </w:rPr>
      </w:pPr>
      <w:r>
        <w:rPr>
          <w:rFonts w:ascii="Helvetica Neue" w:eastAsia="Helvetica Neue" w:hAnsi="Helvetica Neue" w:cs="Helvetica Neue"/>
          <w:color w:val="26282A"/>
          <w:sz w:val="20"/>
          <w:szCs w:val="20"/>
        </w:rPr>
        <w:t>We are looking for a pastor who is Covenantal in theology and believes:</w:t>
      </w:r>
    </w:p>
    <w:p w14:paraId="00000005" w14:textId="77777777" w:rsidR="00036F2D" w:rsidRDefault="001602E9">
      <w:pPr>
        <w:pBdr>
          <w:top w:val="nil"/>
          <w:left w:val="nil"/>
          <w:bottom w:val="nil"/>
          <w:right w:val="nil"/>
          <w:between w:val="nil"/>
        </w:pBdr>
        <w:ind w:left="720"/>
        <w:rPr>
          <w:rFonts w:ascii="Helvetica Neue" w:eastAsia="Helvetica Neue" w:hAnsi="Helvetica Neue" w:cs="Helvetica Neue"/>
          <w:color w:val="26282A"/>
          <w:sz w:val="20"/>
          <w:szCs w:val="20"/>
        </w:rPr>
      </w:pPr>
      <w:r>
        <w:rPr>
          <w:rFonts w:ascii="Helvetica Neue" w:eastAsia="Helvetica Neue" w:hAnsi="Helvetica Neue" w:cs="Helvetica Neue"/>
          <w:color w:val="26282A"/>
          <w:sz w:val="20"/>
          <w:szCs w:val="20"/>
        </w:rPr>
        <w:t>1)</w:t>
      </w:r>
      <w:r>
        <w:rPr>
          <w:rFonts w:ascii="Times New Roman" w:eastAsia="Times New Roman" w:hAnsi="Times New Roman" w:cs="Times New Roman"/>
          <w:color w:val="26282A"/>
          <w:sz w:val="14"/>
          <w:szCs w:val="14"/>
        </w:rPr>
        <w:t>      </w:t>
      </w:r>
      <w:r>
        <w:rPr>
          <w:rFonts w:ascii="Helvetica Neue" w:eastAsia="Helvetica Neue" w:hAnsi="Helvetica Neue" w:cs="Helvetica Neue"/>
          <w:color w:val="26282A"/>
          <w:sz w:val="20"/>
          <w:szCs w:val="20"/>
        </w:rPr>
        <w:t>The Bible is inspired by God and the sole and infallible guide to faith and life</w:t>
      </w:r>
    </w:p>
    <w:p w14:paraId="00000006" w14:textId="77777777" w:rsidR="00036F2D" w:rsidRDefault="001602E9">
      <w:pPr>
        <w:pBdr>
          <w:top w:val="nil"/>
          <w:left w:val="nil"/>
          <w:bottom w:val="nil"/>
          <w:right w:val="nil"/>
          <w:between w:val="nil"/>
        </w:pBdr>
        <w:ind w:left="720"/>
        <w:rPr>
          <w:rFonts w:ascii="Helvetica Neue" w:eastAsia="Helvetica Neue" w:hAnsi="Helvetica Neue" w:cs="Helvetica Neue"/>
          <w:color w:val="26282A"/>
          <w:sz w:val="20"/>
          <w:szCs w:val="20"/>
        </w:rPr>
      </w:pPr>
      <w:r>
        <w:rPr>
          <w:rFonts w:ascii="Helvetica Neue" w:eastAsia="Helvetica Neue" w:hAnsi="Helvetica Neue" w:cs="Helvetica Neue"/>
          <w:color w:val="26282A"/>
          <w:sz w:val="20"/>
          <w:szCs w:val="20"/>
        </w:rPr>
        <w:t>2)</w:t>
      </w:r>
      <w:r>
        <w:rPr>
          <w:rFonts w:ascii="Times New Roman" w:eastAsia="Times New Roman" w:hAnsi="Times New Roman" w:cs="Times New Roman"/>
          <w:color w:val="26282A"/>
          <w:sz w:val="14"/>
          <w:szCs w:val="14"/>
        </w:rPr>
        <w:t>      </w:t>
      </w:r>
      <w:r>
        <w:rPr>
          <w:rFonts w:ascii="Helvetica Neue" w:eastAsia="Helvetica Neue" w:hAnsi="Helvetica Neue" w:cs="Helvetica Neue"/>
          <w:color w:val="26282A"/>
          <w:sz w:val="20"/>
          <w:szCs w:val="20"/>
        </w:rPr>
        <w:t>In the Trinity – Father, Son and Holy Spirit</w:t>
      </w:r>
    </w:p>
    <w:p w14:paraId="00000007" w14:textId="77777777" w:rsidR="00036F2D" w:rsidRDefault="001602E9">
      <w:pPr>
        <w:pBdr>
          <w:top w:val="nil"/>
          <w:left w:val="nil"/>
          <w:bottom w:val="nil"/>
          <w:right w:val="nil"/>
          <w:between w:val="nil"/>
        </w:pBdr>
        <w:ind w:left="720"/>
        <w:rPr>
          <w:rFonts w:ascii="Helvetica Neue" w:eastAsia="Helvetica Neue" w:hAnsi="Helvetica Neue" w:cs="Helvetica Neue"/>
          <w:color w:val="26282A"/>
          <w:sz w:val="20"/>
          <w:szCs w:val="20"/>
        </w:rPr>
      </w:pPr>
      <w:r>
        <w:rPr>
          <w:rFonts w:ascii="Helvetica Neue" w:eastAsia="Helvetica Neue" w:hAnsi="Helvetica Neue" w:cs="Helvetica Neue"/>
          <w:color w:val="26282A"/>
          <w:sz w:val="20"/>
          <w:szCs w:val="20"/>
        </w:rPr>
        <w:t>3)</w:t>
      </w:r>
      <w:r>
        <w:rPr>
          <w:rFonts w:ascii="Times New Roman" w:eastAsia="Times New Roman" w:hAnsi="Times New Roman" w:cs="Times New Roman"/>
          <w:color w:val="26282A"/>
          <w:sz w:val="14"/>
          <w:szCs w:val="14"/>
        </w:rPr>
        <w:t>      </w:t>
      </w:r>
      <w:r>
        <w:rPr>
          <w:rFonts w:ascii="Helvetica Neue" w:eastAsia="Helvetica Neue" w:hAnsi="Helvetica Neue" w:cs="Helvetica Neue"/>
          <w:color w:val="26282A"/>
          <w:sz w:val="20"/>
          <w:szCs w:val="20"/>
        </w:rPr>
        <w:t>Jesus Christ as the world’s sole Savior, Redeemer and Lord. His atonement was sufficient for all who believe. </w:t>
      </w:r>
    </w:p>
    <w:p w14:paraId="00000008" w14:textId="77777777" w:rsidR="00036F2D" w:rsidRDefault="001602E9">
      <w:pPr>
        <w:pBdr>
          <w:top w:val="nil"/>
          <w:left w:val="nil"/>
          <w:bottom w:val="nil"/>
          <w:right w:val="nil"/>
          <w:between w:val="nil"/>
        </w:pBdr>
        <w:ind w:left="720"/>
        <w:rPr>
          <w:rFonts w:ascii="Helvetica Neue" w:eastAsia="Helvetica Neue" w:hAnsi="Helvetica Neue" w:cs="Helvetica Neue"/>
          <w:color w:val="26282A"/>
          <w:sz w:val="20"/>
          <w:szCs w:val="20"/>
        </w:rPr>
      </w:pPr>
      <w:r>
        <w:rPr>
          <w:rFonts w:ascii="Helvetica Neue" w:eastAsia="Helvetica Neue" w:hAnsi="Helvetica Neue" w:cs="Helvetica Neue"/>
          <w:color w:val="26282A"/>
          <w:sz w:val="20"/>
          <w:szCs w:val="20"/>
        </w:rPr>
        <w:t>4)</w:t>
      </w:r>
      <w:r>
        <w:rPr>
          <w:rFonts w:ascii="Times New Roman" w:eastAsia="Times New Roman" w:hAnsi="Times New Roman" w:cs="Times New Roman"/>
          <w:color w:val="26282A"/>
          <w:sz w:val="14"/>
          <w:szCs w:val="14"/>
        </w:rPr>
        <w:t>      </w:t>
      </w:r>
      <w:r>
        <w:rPr>
          <w:rFonts w:ascii="Helvetica Neue" w:eastAsia="Helvetica Neue" w:hAnsi="Helvetica Neue" w:cs="Helvetica Neue"/>
          <w:color w:val="26282A"/>
          <w:sz w:val="20"/>
          <w:szCs w:val="20"/>
        </w:rPr>
        <w:t>In two Sacraments: Holy Communion and Baptism. On Baptism, we practice infant baptism but also provide for baptism of adults. The mode of baptism is sprinkling rather than immersion, although we recognize the validity of immersion.</w:t>
      </w:r>
    </w:p>
    <w:p w14:paraId="00000009" w14:textId="77777777" w:rsidR="00036F2D" w:rsidRDefault="001602E9">
      <w:pPr>
        <w:pBdr>
          <w:top w:val="nil"/>
          <w:left w:val="nil"/>
          <w:bottom w:val="nil"/>
          <w:right w:val="nil"/>
          <w:between w:val="nil"/>
        </w:pBdr>
        <w:ind w:left="720"/>
        <w:rPr>
          <w:rFonts w:ascii="Helvetica Neue" w:eastAsia="Helvetica Neue" w:hAnsi="Helvetica Neue" w:cs="Helvetica Neue"/>
          <w:color w:val="26282A"/>
          <w:sz w:val="20"/>
          <w:szCs w:val="20"/>
        </w:rPr>
      </w:pPr>
      <w:r>
        <w:rPr>
          <w:rFonts w:ascii="Helvetica Neue" w:eastAsia="Helvetica Neue" w:hAnsi="Helvetica Neue" w:cs="Helvetica Neue"/>
          <w:color w:val="26282A"/>
          <w:sz w:val="20"/>
          <w:szCs w:val="20"/>
        </w:rPr>
        <w:t>5)</w:t>
      </w:r>
      <w:r>
        <w:rPr>
          <w:rFonts w:ascii="Times New Roman" w:eastAsia="Times New Roman" w:hAnsi="Times New Roman" w:cs="Times New Roman"/>
          <w:color w:val="26282A"/>
          <w:sz w:val="14"/>
          <w:szCs w:val="14"/>
        </w:rPr>
        <w:t>      </w:t>
      </w:r>
      <w:r>
        <w:rPr>
          <w:rFonts w:ascii="Helvetica Neue" w:eastAsia="Helvetica Neue" w:hAnsi="Helvetica Neue" w:cs="Helvetica Neue"/>
          <w:color w:val="26282A"/>
          <w:sz w:val="20"/>
          <w:szCs w:val="20"/>
        </w:rPr>
        <w:t>Christians are saved by grace through faith in Christ</w:t>
      </w:r>
    </w:p>
    <w:p w14:paraId="0000000A" w14:textId="77777777" w:rsidR="00036F2D" w:rsidRDefault="001602E9">
      <w:pPr>
        <w:pBdr>
          <w:top w:val="nil"/>
          <w:left w:val="nil"/>
          <w:bottom w:val="nil"/>
          <w:right w:val="nil"/>
          <w:between w:val="nil"/>
        </w:pBdr>
        <w:ind w:left="720"/>
        <w:rPr>
          <w:rFonts w:ascii="Helvetica Neue" w:eastAsia="Helvetica Neue" w:hAnsi="Helvetica Neue" w:cs="Helvetica Neue"/>
          <w:color w:val="26282A"/>
          <w:sz w:val="20"/>
          <w:szCs w:val="20"/>
        </w:rPr>
      </w:pPr>
      <w:r>
        <w:rPr>
          <w:rFonts w:ascii="Helvetica Neue" w:eastAsia="Helvetica Neue" w:hAnsi="Helvetica Neue" w:cs="Helvetica Neue"/>
          <w:color w:val="26282A"/>
          <w:sz w:val="20"/>
          <w:szCs w:val="20"/>
        </w:rPr>
        <w:t>6)</w:t>
      </w:r>
      <w:r>
        <w:rPr>
          <w:rFonts w:ascii="Times New Roman" w:eastAsia="Times New Roman" w:hAnsi="Times New Roman" w:cs="Times New Roman"/>
          <w:color w:val="26282A"/>
          <w:sz w:val="14"/>
          <w:szCs w:val="14"/>
        </w:rPr>
        <w:t>      </w:t>
      </w:r>
      <w:r>
        <w:rPr>
          <w:rFonts w:ascii="Helvetica Neue" w:eastAsia="Helvetica Neue" w:hAnsi="Helvetica Neue" w:cs="Helvetica Neue"/>
          <w:color w:val="26282A"/>
          <w:sz w:val="20"/>
          <w:szCs w:val="20"/>
        </w:rPr>
        <w:t>In the sanctity of life </w:t>
      </w:r>
    </w:p>
    <w:p w14:paraId="0000000B" w14:textId="77777777" w:rsidR="00036F2D" w:rsidRDefault="001602E9">
      <w:pPr>
        <w:pBdr>
          <w:top w:val="nil"/>
          <w:left w:val="nil"/>
          <w:bottom w:val="nil"/>
          <w:right w:val="nil"/>
          <w:between w:val="nil"/>
        </w:pBdr>
        <w:ind w:left="720"/>
        <w:rPr>
          <w:rFonts w:ascii="Helvetica Neue" w:eastAsia="Helvetica Neue" w:hAnsi="Helvetica Neue" w:cs="Helvetica Neue"/>
          <w:color w:val="26282A"/>
          <w:sz w:val="20"/>
          <w:szCs w:val="20"/>
        </w:rPr>
      </w:pPr>
      <w:r>
        <w:rPr>
          <w:rFonts w:ascii="Helvetica Neue" w:eastAsia="Helvetica Neue" w:hAnsi="Helvetica Neue" w:cs="Helvetica Neue"/>
          <w:color w:val="26282A"/>
          <w:sz w:val="20"/>
          <w:szCs w:val="20"/>
        </w:rPr>
        <w:t>7)</w:t>
      </w:r>
      <w:r>
        <w:rPr>
          <w:rFonts w:ascii="Times New Roman" w:eastAsia="Times New Roman" w:hAnsi="Times New Roman" w:cs="Times New Roman"/>
          <w:color w:val="26282A"/>
          <w:sz w:val="14"/>
          <w:szCs w:val="14"/>
        </w:rPr>
        <w:t>      </w:t>
      </w:r>
      <w:r>
        <w:rPr>
          <w:rFonts w:ascii="Helvetica Neue" w:eastAsia="Helvetica Neue" w:hAnsi="Helvetica Neue" w:cs="Helvetica Neue"/>
          <w:color w:val="26282A"/>
          <w:sz w:val="20"/>
          <w:szCs w:val="20"/>
        </w:rPr>
        <w:t>Marriage is between a man and woman</w:t>
      </w:r>
    </w:p>
    <w:p w14:paraId="0000000C" w14:textId="77777777" w:rsidR="00036F2D" w:rsidRDefault="001602E9">
      <w:pPr>
        <w:pBdr>
          <w:top w:val="nil"/>
          <w:left w:val="nil"/>
          <w:bottom w:val="nil"/>
          <w:right w:val="nil"/>
          <w:between w:val="nil"/>
        </w:pBdr>
        <w:ind w:left="720"/>
        <w:rPr>
          <w:rFonts w:ascii="Helvetica Neue" w:eastAsia="Helvetica Neue" w:hAnsi="Helvetica Neue" w:cs="Helvetica Neue"/>
          <w:color w:val="26282A"/>
          <w:sz w:val="20"/>
          <w:szCs w:val="20"/>
        </w:rPr>
      </w:pPr>
      <w:r>
        <w:rPr>
          <w:rFonts w:ascii="Helvetica Neue" w:eastAsia="Helvetica Neue" w:hAnsi="Helvetica Neue" w:cs="Helvetica Neue"/>
          <w:color w:val="26282A"/>
          <w:sz w:val="20"/>
          <w:szCs w:val="20"/>
        </w:rPr>
        <w:t>8)</w:t>
      </w:r>
      <w:r>
        <w:rPr>
          <w:rFonts w:ascii="Times New Roman" w:eastAsia="Times New Roman" w:hAnsi="Times New Roman" w:cs="Times New Roman"/>
          <w:color w:val="26282A"/>
          <w:sz w:val="14"/>
          <w:szCs w:val="14"/>
        </w:rPr>
        <w:t>      </w:t>
      </w:r>
      <w:r>
        <w:rPr>
          <w:rFonts w:ascii="Helvetica Neue" w:eastAsia="Helvetica Neue" w:hAnsi="Helvetica Neue" w:cs="Helvetica Neue"/>
          <w:color w:val="26282A"/>
          <w:sz w:val="20"/>
          <w:szCs w:val="20"/>
        </w:rPr>
        <w:t>Confirmation is an opportunity to lead our young ones to Christ</w:t>
      </w:r>
    </w:p>
    <w:p w14:paraId="0000000D" w14:textId="77777777" w:rsidR="00036F2D" w:rsidRDefault="00036F2D">
      <w:pPr>
        <w:pBdr>
          <w:top w:val="nil"/>
          <w:left w:val="nil"/>
          <w:bottom w:val="nil"/>
          <w:right w:val="nil"/>
          <w:between w:val="nil"/>
        </w:pBdr>
        <w:rPr>
          <w:rFonts w:ascii="Helvetica Neue" w:eastAsia="Helvetica Neue" w:hAnsi="Helvetica Neue" w:cs="Helvetica Neue"/>
          <w:color w:val="26282A"/>
          <w:sz w:val="20"/>
          <w:szCs w:val="20"/>
        </w:rPr>
      </w:pPr>
    </w:p>
    <w:p w14:paraId="0000000E" w14:textId="77777777" w:rsidR="00036F2D" w:rsidRDefault="001602E9">
      <w:pPr>
        <w:pBdr>
          <w:top w:val="nil"/>
          <w:left w:val="nil"/>
          <w:bottom w:val="nil"/>
          <w:right w:val="nil"/>
          <w:between w:val="nil"/>
        </w:pBdr>
        <w:rPr>
          <w:rFonts w:ascii="Helvetica Neue" w:eastAsia="Helvetica Neue" w:hAnsi="Helvetica Neue" w:cs="Helvetica Neue"/>
          <w:color w:val="26282A"/>
          <w:sz w:val="20"/>
          <w:szCs w:val="20"/>
        </w:rPr>
      </w:pPr>
      <w:r>
        <w:rPr>
          <w:rFonts w:ascii="Helvetica Neue" w:eastAsia="Helvetica Neue" w:hAnsi="Helvetica Neue" w:cs="Helvetica Neue"/>
          <w:color w:val="26282A"/>
          <w:sz w:val="20"/>
          <w:szCs w:val="20"/>
        </w:rPr>
        <w:t xml:space="preserve">If you believe God may be calling you to this position, please email your resume to </w:t>
      </w:r>
      <w:hyperlink r:id="rId5">
        <w:r>
          <w:rPr>
            <w:rFonts w:ascii="Helvetica Neue" w:eastAsia="Helvetica Neue" w:hAnsi="Helvetica Neue" w:cs="Helvetica Neue"/>
            <w:color w:val="1155CC"/>
            <w:sz w:val="20"/>
            <w:szCs w:val="20"/>
            <w:u w:val="single"/>
          </w:rPr>
          <w:t>karen@whitemulebnb.com</w:t>
        </w:r>
      </w:hyperlink>
      <w:r>
        <w:rPr>
          <w:rFonts w:ascii="Helvetica Neue" w:eastAsia="Helvetica Neue" w:hAnsi="Helvetica Neue" w:cs="Helvetica Neue"/>
          <w:color w:val="26282A"/>
          <w:sz w:val="20"/>
          <w:szCs w:val="20"/>
        </w:rPr>
        <w:t xml:space="preserve"> and we will forward our church profiles. We offer a comprehensive salary and benefit package. Please visit our Facebook page (St. James Charlotte Church) if you wish to learn more about us.</w:t>
      </w:r>
    </w:p>
    <w:p w14:paraId="0000000F" w14:textId="77777777" w:rsidR="00036F2D" w:rsidRDefault="00036F2D"/>
    <w:p w14:paraId="00000010" w14:textId="77777777" w:rsidR="00036F2D" w:rsidRDefault="00036F2D"/>
    <w:sectPr w:rsidR="00036F2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7723FED6-EB8C-0542-8A0D-523FE1F23F9B}"/>
    <w:embedBold r:id="rId2" w:fontKey="{D8794A07-96B6-8541-8E2A-8284F00345F9}"/>
  </w:font>
  <w:font w:name="Times New Roman">
    <w:panose1 w:val="02020603050405020304"/>
    <w:charset w:val="00"/>
    <w:family w:val="roman"/>
    <w:pitch w:val="variable"/>
    <w:sig w:usb0="E0002EFF" w:usb1="C000785B" w:usb2="00000009" w:usb3="00000000" w:csb0="000001FF" w:csb1="00000000"/>
    <w:embedRegular r:id="rId3" w:fontKey="{A6DFD1B1-B974-C743-8A30-D6A456C029E7}"/>
  </w:font>
  <w:font w:name="Georgia">
    <w:panose1 w:val="02040502050405020303"/>
    <w:charset w:val="00"/>
    <w:family w:val="roman"/>
    <w:pitch w:val="variable"/>
    <w:sig w:usb0="00000287" w:usb1="00000000" w:usb2="00000000" w:usb3="00000000" w:csb0="0000009F" w:csb1="00000000"/>
    <w:embedRegular r:id="rId4" w:fontKey="{2E82C12A-DF3F-8E42-B54A-4FEE3C365896}"/>
    <w:embedItalic r:id="rId5" w:fontKey="{C502862D-9244-584A-8C00-BB69258876D9}"/>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8" w:fontKey="{32453A0B-AF48-5E4E-8A77-2A0F0978A9B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F2D"/>
    <w:rsid w:val="00036F2D"/>
    <w:rsid w:val="001602E9"/>
    <w:rsid w:val="005F1930"/>
    <w:rsid w:val="007807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72216C-438F-488A-AE3B-7F18B0CAA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FD106A"/>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FD106A"/>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mailto:karen@whitemulebnb.com"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wFoG9nsBmWpYZmdO7fSBkMtpHQ==">CgMxLjA4AHIhMVNPN2wwQTUwOXJmYTBYalhueGJodmNDdDJGb0pvMEVB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302</Words>
  <Characters>1728</Characters>
  <Application>Microsoft Office Word</Application>
  <DocSecurity>4</DocSecurity>
  <Lines>14</Lines>
  <Paragraphs>4</Paragraphs>
  <ScaleCrop>false</ScaleCrop>
  <Company/>
  <LinksUpToDate>false</LinksUpToDate>
  <CharactersWithSpaces>2026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 Schlottach</dc:creator>
  <cp:lastModifiedBy>Shroyer, Kara M</cp:lastModifiedBy>
  <cp:revision>2</cp:revision>
  <dcterms:created xsi:type="dcterms:W3CDTF">2024-11-22T16:41:00Z</dcterms:created>
  <dcterms:modified xsi:type="dcterms:W3CDTF">2024-11-22T16:41:00Z</dcterms:modified>
</cp:coreProperties>
</file>